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CC" w:rsidRDefault="00A64BCC" w:rsidP="00A64BCC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УПРАВЛЕНИЕ ОБРАЗОВАНИЯ  АДМИНИСТРАЦИИ МУНИЦИПАЛЬНОГО ОБРАЗОВАНИЯ  ГОРОДСКОГО ОКРУГА «УСИНСК»</w:t>
      </w:r>
    </w:p>
    <w:p w:rsidR="00A64BCC" w:rsidRDefault="00A64BCC" w:rsidP="00A64BCC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«УСИНСК» КАР КЫТШЫН МУНИЦИПАЛЬНÖЙ ЮКÖНЛÖН АДМИНИСТРАЦИЯСА ЙÖ</w:t>
      </w:r>
      <w:proofErr w:type="gramStart"/>
      <w:r>
        <w:rPr>
          <w:b/>
          <w:sz w:val="14"/>
          <w:szCs w:val="14"/>
        </w:rPr>
        <w:t>З</w:t>
      </w:r>
      <w:proofErr w:type="gramEnd"/>
      <w:r>
        <w:rPr>
          <w:b/>
          <w:sz w:val="14"/>
          <w:szCs w:val="14"/>
        </w:rPr>
        <w:t>ÖС  ВЕЛÖДÖМÖН ВЕСЬКÖДЛАН</w:t>
      </w:r>
      <w:r>
        <w:rPr>
          <w:b/>
          <w:sz w:val="14"/>
          <w:szCs w:val="14"/>
          <w:lang w:val="en-US"/>
        </w:rPr>
        <w:t>I</w:t>
      </w:r>
      <w:r>
        <w:rPr>
          <w:b/>
          <w:sz w:val="14"/>
          <w:szCs w:val="14"/>
        </w:rPr>
        <w:t>Н</w:t>
      </w:r>
    </w:p>
    <w:p w:rsidR="00A64BCC" w:rsidRDefault="00A64BCC" w:rsidP="00A64BCC">
      <w:pPr>
        <w:rPr>
          <w:sz w:val="16"/>
          <w:szCs w:val="16"/>
        </w:rPr>
      </w:pPr>
    </w:p>
    <w:p w:rsidR="00A64BCC" w:rsidRDefault="00A64BCC" w:rsidP="00A64BC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A64BCC" w:rsidRDefault="00A64BCC" w:rsidP="00A64BC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«СРЕДНЯЯ ОБЩЕОБРАЗОВАТЕЛЬНАЯ ШКОЛА № 1» Г.УСИНСКА </w:t>
      </w:r>
    </w:p>
    <w:p w:rsidR="00A64BCC" w:rsidRDefault="00A64BCC" w:rsidP="00A64BCC">
      <w:pPr>
        <w:jc w:val="center"/>
        <w:rPr>
          <w:b/>
          <w:sz w:val="16"/>
          <w:szCs w:val="16"/>
        </w:rPr>
      </w:pPr>
    </w:p>
    <w:p w:rsidR="00A64BCC" w:rsidRDefault="00A64BCC" w:rsidP="00A64BCC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МУНИЦИПАЛЬНÖЙ БЮДЖЕТНÖЙ ОБЩЕОБРАЗОВАТЕЛЬНÖЙ ВЕЛÖДАН</w:t>
      </w:r>
      <w:proofErr w:type="gramStart"/>
      <w:r>
        <w:rPr>
          <w:b/>
          <w:sz w:val="16"/>
          <w:szCs w:val="16"/>
          <w:lang w:val="en-US"/>
        </w:rPr>
        <w:t>I</w:t>
      </w:r>
      <w:proofErr w:type="gramEnd"/>
      <w:r>
        <w:rPr>
          <w:b/>
          <w:sz w:val="16"/>
          <w:szCs w:val="16"/>
        </w:rPr>
        <w:t>Н</w:t>
      </w:r>
    </w:p>
    <w:p w:rsidR="00A64BCC" w:rsidRDefault="00A64BCC" w:rsidP="00A64BCC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«ВЕЛÖДАН ОБЩЕОБРАЗОВАТЕЛЬНÖЙ </w:t>
      </w:r>
      <w:proofErr w:type="gramStart"/>
      <w:r>
        <w:rPr>
          <w:b/>
          <w:sz w:val="16"/>
          <w:szCs w:val="16"/>
        </w:rPr>
        <w:t>Ш</w:t>
      </w:r>
      <w:proofErr w:type="gramEnd"/>
      <w:r>
        <w:rPr>
          <w:b/>
          <w:sz w:val="16"/>
          <w:szCs w:val="16"/>
        </w:rPr>
        <w:t>ÖР ШКОЛА № 1» УСИНСК КАР</w:t>
      </w:r>
    </w:p>
    <w:p w:rsidR="00A64BCC" w:rsidRDefault="00A64BCC" w:rsidP="00A64BCC">
      <w:pPr>
        <w:pStyle w:val="4"/>
        <w:spacing w:before="0"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64BCC" w:rsidRDefault="00A64BCC" w:rsidP="00A64BCC"/>
    <w:p w:rsidR="00A64BCC" w:rsidRPr="007A589A" w:rsidRDefault="00A64BCC" w:rsidP="00A64BC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proofErr w:type="gramStart"/>
      <w:r w:rsidRPr="007A589A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7A589A">
        <w:rPr>
          <w:rFonts w:ascii="Times New Roman" w:hAnsi="Times New Roman" w:cs="Times New Roman"/>
          <w:sz w:val="22"/>
          <w:szCs w:val="22"/>
        </w:rPr>
        <w:t xml:space="preserve"> Р И К А З</w:t>
      </w:r>
    </w:p>
    <w:p w:rsidR="00A64BCC" w:rsidRPr="007A589A" w:rsidRDefault="00A275FF" w:rsidP="00980BA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980BA7" w:rsidRPr="007A589A">
        <w:rPr>
          <w:b/>
          <w:bCs/>
          <w:sz w:val="22"/>
          <w:szCs w:val="22"/>
        </w:rPr>
        <w:t>.</w:t>
      </w:r>
      <w:r w:rsidR="00620646">
        <w:rPr>
          <w:b/>
          <w:bCs/>
          <w:sz w:val="22"/>
          <w:szCs w:val="22"/>
        </w:rPr>
        <w:t>08</w:t>
      </w:r>
      <w:r w:rsidR="00980BA7" w:rsidRPr="007A589A">
        <w:rPr>
          <w:b/>
          <w:bCs/>
          <w:sz w:val="22"/>
          <w:szCs w:val="22"/>
        </w:rPr>
        <w:t>.2020</w:t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  <w:t xml:space="preserve"> № </w:t>
      </w:r>
      <w:r>
        <w:rPr>
          <w:b/>
          <w:bCs/>
          <w:sz w:val="22"/>
          <w:szCs w:val="22"/>
        </w:rPr>
        <w:t>420</w:t>
      </w:r>
    </w:p>
    <w:p w:rsidR="00A64BCC" w:rsidRPr="00620646" w:rsidRDefault="00A64BCC" w:rsidP="00A64BCC">
      <w:pPr>
        <w:jc w:val="center"/>
        <w:rPr>
          <w:bCs/>
          <w:sz w:val="22"/>
          <w:szCs w:val="22"/>
        </w:rPr>
      </w:pPr>
      <w:r w:rsidRPr="00620646">
        <w:rPr>
          <w:bCs/>
          <w:sz w:val="22"/>
          <w:szCs w:val="22"/>
        </w:rPr>
        <w:t>г. Усинск</w:t>
      </w:r>
    </w:p>
    <w:p w:rsidR="00A64BCC" w:rsidRPr="007A589A" w:rsidRDefault="00A64BCC" w:rsidP="00A64BCC">
      <w:pPr>
        <w:pStyle w:val="Style1"/>
        <w:widowControl/>
        <w:spacing w:before="48" w:line="274" w:lineRule="exact"/>
        <w:ind w:right="1934"/>
        <w:jc w:val="left"/>
        <w:rPr>
          <w:rStyle w:val="FontStyle12"/>
        </w:rPr>
      </w:pPr>
    </w:p>
    <w:p w:rsidR="00620646" w:rsidRPr="00620646" w:rsidRDefault="00620646" w:rsidP="00620646">
      <w:pPr>
        <w:jc w:val="center"/>
        <w:rPr>
          <w:b/>
        </w:rPr>
      </w:pPr>
      <w:r w:rsidRPr="00620646">
        <w:rPr>
          <w:b/>
        </w:rPr>
        <w:t xml:space="preserve">О запрете незаконного сбора денежных средств </w:t>
      </w:r>
    </w:p>
    <w:p w:rsidR="00620646" w:rsidRPr="00620646" w:rsidRDefault="00620646" w:rsidP="00620646">
      <w:pPr>
        <w:jc w:val="center"/>
        <w:rPr>
          <w:b/>
        </w:rPr>
      </w:pPr>
      <w:r w:rsidRPr="00620646">
        <w:rPr>
          <w:b/>
        </w:rPr>
        <w:t xml:space="preserve">с родителей (законных представителей) обучающихся </w:t>
      </w:r>
    </w:p>
    <w:p w:rsidR="00620646" w:rsidRPr="00620646" w:rsidRDefault="00620646" w:rsidP="00620646"/>
    <w:p w:rsidR="00620646" w:rsidRPr="00620646" w:rsidRDefault="00620646" w:rsidP="00620646">
      <w:pPr>
        <w:jc w:val="both"/>
      </w:pPr>
      <w:r w:rsidRPr="00620646">
        <w:tab/>
      </w:r>
      <w:proofErr w:type="gramStart"/>
      <w:r w:rsidRPr="00620646">
        <w:t xml:space="preserve">В целях предупреждения незаконного сбора денежных средств с родителей (законных </w:t>
      </w:r>
      <w:r w:rsidR="007D2BA3">
        <w:t>представителей) несовершеннолетних учащихся,</w:t>
      </w:r>
      <w:r w:rsidRPr="00620646">
        <w:t xml:space="preserve"> в соответствии с </w:t>
      </w:r>
      <w:r w:rsidR="007D2BA3" w:rsidRPr="00620646">
        <w:t xml:space="preserve">Федеральным законом </w:t>
      </w:r>
      <w:r w:rsidRPr="00620646">
        <w:t>от 25.12.2008 г. № 273-ФЗ «О противодействии коррупции», Федеральным законом от 29.12.2012 г. № 273 «Об образовании в Российской Федерации», в целях обеспечения государственных гарантий реализации прав на получение общедоступного и</w:t>
      </w:r>
      <w:r w:rsidR="007D2BA3">
        <w:t xml:space="preserve"> бесплатного начального,</w:t>
      </w:r>
      <w:r w:rsidRPr="00620646">
        <w:t xml:space="preserve"> основного </w:t>
      </w:r>
      <w:r w:rsidR="007D2BA3">
        <w:t xml:space="preserve">и среднего </w:t>
      </w:r>
      <w:r w:rsidRPr="00620646">
        <w:t>общего образования, соблюдения принципа добровольности при привлечении денежных</w:t>
      </w:r>
      <w:proofErr w:type="gramEnd"/>
      <w:r w:rsidRPr="00620646">
        <w:t xml:space="preserve"> сре</w:t>
      </w:r>
      <w:proofErr w:type="gramStart"/>
      <w:r w:rsidRPr="00620646">
        <w:t>дств гр</w:t>
      </w:r>
      <w:proofErr w:type="gramEnd"/>
      <w:r w:rsidRPr="00620646">
        <w:t xml:space="preserve">аждан  </w:t>
      </w:r>
    </w:p>
    <w:p w:rsidR="00620646" w:rsidRPr="00620646" w:rsidRDefault="00620646" w:rsidP="00620646">
      <w:pPr>
        <w:jc w:val="both"/>
      </w:pPr>
    </w:p>
    <w:p w:rsidR="00620646" w:rsidRPr="00620646" w:rsidRDefault="00620646" w:rsidP="00620646">
      <w:pPr>
        <w:jc w:val="center"/>
        <w:rPr>
          <w:b/>
        </w:rPr>
      </w:pPr>
      <w:r w:rsidRPr="00620646">
        <w:rPr>
          <w:b/>
        </w:rPr>
        <w:t>ПРИКАЗЫВАЮ:</w:t>
      </w:r>
    </w:p>
    <w:p w:rsidR="00620646" w:rsidRPr="00620646" w:rsidRDefault="00620646" w:rsidP="00620646">
      <w:pPr>
        <w:rPr>
          <w:b/>
        </w:rPr>
      </w:pPr>
    </w:p>
    <w:p w:rsidR="00620646" w:rsidRPr="00620646" w:rsidRDefault="00620646" w:rsidP="00620646">
      <w:pPr>
        <w:jc w:val="both"/>
      </w:pPr>
      <w:r w:rsidRPr="00620646">
        <w:tab/>
        <w:t>1. Всем сотрудникам школы не допускать неправомерных сборов денежных сре</w:t>
      </w:r>
      <w:proofErr w:type="gramStart"/>
      <w:r w:rsidRPr="00620646">
        <w:t>дств с р</w:t>
      </w:r>
      <w:proofErr w:type="gramEnd"/>
      <w:r w:rsidRPr="00620646">
        <w:t xml:space="preserve">одителей (законных представителей) </w:t>
      </w:r>
      <w:r w:rsidR="007D2BA3">
        <w:t>несовершеннолетних учащихся</w:t>
      </w:r>
      <w:r w:rsidRPr="00620646">
        <w:t xml:space="preserve">, принуждения со стороны работников школы, органов самоуправления и родительской общественности к сбору денежных средств, внесению благотворительных взносов. </w:t>
      </w:r>
    </w:p>
    <w:p w:rsidR="007D2BA3" w:rsidRDefault="007D2BA3" w:rsidP="00620646">
      <w:pPr>
        <w:jc w:val="both"/>
      </w:pPr>
      <w:r>
        <w:tab/>
        <w:t xml:space="preserve">2. </w:t>
      </w:r>
      <w:r w:rsidRPr="00620646">
        <w:t>Запретить сотрудникам школы сбор наличных денежных средств на проведение культурно-массовых мероприятий (организация экскурсий и посещения театров; организация праздников, оформление праздничных мероприятий; поздравление учащихся, приобретение призов; фотографирование; приобретение дополнительных пособий и расходных материалов и др.), организуемых для учащихся по запросу родителей на доброволь</w:t>
      </w:r>
      <w:r>
        <w:t>ной основе во внеурочное время.</w:t>
      </w:r>
    </w:p>
    <w:p w:rsidR="00DC3EA1" w:rsidRDefault="00620646" w:rsidP="007D2BA3">
      <w:pPr>
        <w:jc w:val="both"/>
      </w:pPr>
      <w:r w:rsidRPr="00620646">
        <w:tab/>
        <w:t xml:space="preserve">3. </w:t>
      </w:r>
      <w:r w:rsidR="00027A41">
        <w:t>Установить, что работники школы несут персональную от</w:t>
      </w:r>
      <w:r w:rsidR="00DC3EA1">
        <w:t>ветственность (дисциплинарную) за незаконный сбор денежных сре</w:t>
      </w:r>
      <w:proofErr w:type="gramStart"/>
      <w:r w:rsidR="00DC3EA1">
        <w:t>дств с р</w:t>
      </w:r>
      <w:proofErr w:type="gramEnd"/>
      <w:r w:rsidR="00DC3EA1">
        <w:t xml:space="preserve">одителей </w:t>
      </w:r>
      <w:r w:rsidR="00DC3EA1" w:rsidRPr="00620646">
        <w:t xml:space="preserve">(законных представителей) </w:t>
      </w:r>
      <w:r w:rsidR="00DC3EA1">
        <w:t xml:space="preserve">несовершеннолетних учащихся, а также за недостоверное информирование родителей </w:t>
      </w:r>
      <w:r w:rsidR="00DC3EA1" w:rsidRPr="00620646">
        <w:t xml:space="preserve">(законных представителей) </w:t>
      </w:r>
      <w:r w:rsidR="00DC3EA1">
        <w:t>несовершеннолетних учащихся в воспитании по данному вопросу.</w:t>
      </w:r>
    </w:p>
    <w:p w:rsidR="007D2BA3" w:rsidRDefault="00DC3EA1" w:rsidP="00DC3EA1">
      <w:pPr>
        <w:ind w:firstLine="709"/>
        <w:jc w:val="both"/>
      </w:pPr>
      <w:r>
        <w:t xml:space="preserve">4. </w:t>
      </w:r>
      <w:r w:rsidR="007D2BA3">
        <w:t>Классным руководителям 1–4, 5–</w:t>
      </w:r>
      <w:r w:rsidR="007D2BA3" w:rsidRPr="00620646">
        <w:t>9, 10, 11 классов</w:t>
      </w:r>
      <w:r w:rsidR="007D2BA3">
        <w:t>:</w:t>
      </w:r>
    </w:p>
    <w:p w:rsidR="00DC3EA1" w:rsidRDefault="00DC3EA1" w:rsidP="00DC3EA1">
      <w:pPr>
        <w:ind w:firstLine="709"/>
        <w:jc w:val="both"/>
      </w:pPr>
      <w:r>
        <w:t>4.1. провести разъяснительную работу с родителями (законными представителями</w:t>
      </w:r>
      <w:r w:rsidRPr="00620646">
        <w:t xml:space="preserve">) </w:t>
      </w:r>
      <w:r>
        <w:t>несовершеннолетних учащихся о противозаконности коррупционных действий;</w:t>
      </w:r>
    </w:p>
    <w:p w:rsidR="007D2BA3" w:rsidRPr="00620646" w:rsidRDefault="00DC3EA1" w:rsidP="007D2BA3">
      <w:pPr>
        <w:ind w:firstLine="709"/>
        <w:jc w:val="both"/>
      </w:pPr>
      <w:r>
        <w:t>4.2</w:t>
      </w:r>
      <w:r w:rsidR="007D2BA3">
        <w:t xml:space="preserve">. </w:t>
      </w:r>
      <w:r w:rsidR="007D2BA3" w:rsidRPr="00620646">
        <w:t xml:space="preserve">осуществлять своевременный и постоянный </w:t>
      </w:r>
      <w:proofErr w:type="gramStart"/>
      <w:r w:rsidR="007D2BA3" w:rsidRPr="00620646">
        <w:t>контроль за</w:t>
      </w:r>
      <w:proofErr w:type="gramEnd"/>
      <w:r w:rsidR="007D2BA3" w:rsidRPr="00620646">
        <w:t xml:space="preserve"> деятельностью родительского комитета класса, не допускать оказания давления на родителей класса по поводу сбора денежных средств. Обо всех случаях неправомерных действий родительского комитета незамедлительно докладывать директору школы. </w:t>
      </w:r>
    </w:p>
    <w:p w:rsidR="007D2BA3" w:rsidRDefault="00DC3EA1" w:rsidP="007D2BA3">
      <w:pPr>
        <w:ind w:firstLine="709"/>
        <w:jc w:val="both"/>
      </w:pPr>
      <w:r>
        <w:t>4.3</w:t>
      </w:r>
      <w:r w:rsidR="007D2BA3">
        <w:t xml:space="preserve">. довести до </w:t>
      </w:r>
      <w:r w:rsidR="00620646" w:rsidRPr="00620646">
        <w:t xml:space="preserve">сведения родителей (законных представителей) </w:t>
      </w:r>
      <w:r w:rsidR="007D2BA3">
        <w:t>несовершеннолетних учащихся</w:t>
      </w:r>
      <w:r w:rsidR="007D2BA3" w:rsidRPr="00620646">
        <w:t xml:space="preserve"> </w:t>
      </w:r>
      <w:r w:rsidR="00620646" w:rsidRPr="00620646">
        <w:t>информацию о постоянно действующей «горячей линии»</w:t>
      </w:r>
      <w:r>
        <w:t xml:space="preserve"> в целях информирования о фактах сбора денежных средств;</w:t>
      </w:r>
    </w:p>
    <w:p w:rsidR="00620646" w:rsidRPr="00620646" w:rsidRDefault="00DC3EA1" w:rsidP="007D2BA3">
      <w:pPr>
        <w:ind w:firstLine="709"/>
        <w:jc w:val="both"/>
      </w:pPr>
      <w:proofErr w:type="gramStart"/>
      <w:r>
        <w:t>4.4</w:t>
      </w:r>
      <w:r w:rsidR="007D2BA3">
        <w:t>. в</w:t>
      </w:r>
      <w:r w:rsidR="007D2BA3" w:rsidRPr="00620646">
        <w:t xml:space="preserve"> протоколы родительских собраний вносить все вопросы, поднимаемые на родительских собраниях с отражением в об</w:t>
      </w:r>
      <w:r w:rsidR="007D2BA3">
        <w:t xml:space="preserve">язательным порядке принимаемых </w:t>
      </w:r>
      <w:r w:rsidR="007D2BA3" w:rsidRPr="00620646">
        <w:t>решений по каждому вопросу и возникающих разногласий.</w:t>
      </w:r>
      <w:proofErr w:type="gramEnd"/>
    </w:p>
    <w:p w:rsidR="00620646" w:rsidRPr="00620646" w:rsidRDefault="00DC3EA1" w:rsidP="00620646">
      <w:pPr>
        <w:jc w:val="both"/>
      </w:pPr>
      <w:r>
        <w:tab/>
        <w:t>5</w:t>
      </w:r>
      <w:r w:rsidR="00620646" w:rsidRPr="00620646">
        <w:t>. Считать номером «Горячей линии» номер телефона директора школы</w:t>
      </w:r>
      <w:r w:rsidR="007D2BA3">
        <w:t xml:space="preserve"> - 24412</w:t>
      </w:r>
      <w:r w:rsidR="00620646" w:rsidRPr="00620646">
        <w:t>.</w:t>
      </w:r>
    </w:p>
    <w:p w:rsidR="00620646" w:rsidRPr="00620646" w:rsidRDefault="00DC3EA1" w:rsidP="00620646">
      <w:pPr>
        <w:jc w:val="both"/>
      </w:pPr>
      <w:r>
        <w:tab/>
        <w:t>6</w:t>
      </w:r>
      <w:r w:rsidR="00620646" w:rsidRPr="00620646">
        <w:t xml:space="preserve">. Принимать оплату добровольных пожертвований, целевых взносов посредством безналичных расчетов через лицевой счет МБОУ «СОШ №1» г. Усинска в соответствии с </w:t>
      </w:r>
      <w:r w:rsidR="00620646" w:rsidRPr="00620646">
        <w:lastRenderedPageBreak/>
        <w:t xml:space="preserve">Положением о порядке привлечения, расходования и учета безвозмездных поступлений от физических и (или) юридических лиц, добровольных пожертвований </w:t>
      </w:r>
      <w:r w:rsidR="00F012E7">
        <w:t xml:space="preserve">и целевых взносов </w:t>
      </w:r>
      <w:r w:rsidR="00620646" w:rsidRPr="00620646">
        <w:t>в МБОУ «СОШ №1» г. Усинска.</w:t>
      </w:r>
    </w:p>
    <w:p w:rsidR="000E4438" w:rsidRDefault="00DC3EA1" w:rsidP="00620646">
      <w:pPr>
        <w:jc w:val="both"/>
      </w:pPr>
      <w:r>
        <w:tab/>
        <w:t>7</w:t>
      </w:r>
      <w:r w:rsidR="000E4438">
        <w:t>. Бухгалтерии школы:</w:t>
      </w:r>
    </w:p>
    <w:p w:rsidR="00620646" w:rsidRPr="00620646" w:rsidRDefault="00DC3EA1" w:rsidP="000E4438">
      <w:pPr>
        <w:ind w:firstLine="709"/>
        <w:jc w:val="both"/>
      </w:pPr>
      <w:r>
        <w:t>7</w:t>
      </w:r>
      <w:r w:rsidR="000E4438">
        <w:t xml:space="preserve">.1. </w:t>
      </w:r>
      <w:r w:rsidR="000E4438" w:rsidRPr="00620646">
        <w:t xml:space="preserve">представлять </w:t>
      </w:r>
      <w:r w:rsidR="00620646" w:rsidRPr="00620646">
        <w:t>ежегодно публичные отчеты о привлечении и расходовании дополнительных финансовых сре</w:t>
      </w:r>
      <w:proofErr w:type="gramStart"/>
      <w:r w:rsidR="00620646" w:rsidRPr="00620646">
        <w:t>дств в шк</w:t>
      </w:r>
      <w:proofErr w:type="gramEnd"/>
      <w:r w:rsidR="00620646" w:rsidRPr="00620646">
        <w:t xml:space="preserve">оле. </w:t>
      </w:r>
    </w:p>
    <w:p w:rsidR="00620646" w:rsidRPr="00620646" w:rsidRDefault="00DC3EA1" w:rsidP="000E4438">
      <w:pPr>
        <w:ind w:firstLine="709"/>
        <w:jc w:val="both"/>
      </w:pPr>
      <w:proofErr w:type="gramStart"/>
      <w:r>
        <w:t>7</w:t>
      </w:r>
      <w:r w:rsidR="000E4438">
        <w:t>.2. о</w:t>
      </w:r>
      <w:r w:rsidR="00620646" w:rsidRPr="00620646">
        <w:t xml:space="preserve">беспечить размещение полной и объективной информации о порядке  привлечения целевых взносов и пожертвований, порядке обжалования неправомерных действий по привлечению дополнительных финансовых средств в школе в доступном для родителей (законных представителей) </w:t>
      </w:r>
      <w:r w:rsidR="007D2BA3">
        <w:t>несовершеннолетних учащихся</w:t>
      </w:r>
      <w:r w:rsidR="007D2BA3" w:rsidRPr="00620646">
        <w:t xml:space="preserve"> </w:t>
      </w:r>
      <w:r w:rsidR="00620646" w:rsidRPr="00620646">
        <w:t xml:space="preserve">месте и на сайте школы. </w:t>
      </w:r>
      <w:proofErr w:type="gramEnd"/>
    </w:p>
    <w:p w:rsidR="00620646" w:rsidRPr="00620646" w:rsidRDefault="00DC3EA1" w:rsidP="00620646">
      <w:pPr>
        <w:jc w:val="both"/>
      </w:pPr>
      <w:r>
        <w:tab/>
        <w:t>8</w:t>
      </w:r>
      <w:r w:rsidR="00620646" w:rsidRPr="00620646">
        <w:t>. По всем обращениям родителей (законных представителей)</w:t>
      </w:r>
      <w:r w:rsidR="00F83874">
        <w:t xml:space="preserve"> несовершеннолетних учащихся</w:t>
      </w:r>
      <w:r w:rsidR="00620646" w:rsidRPr="00620646">
        <w:t>, связанных с нарушением порядка привлечения дополнительных финансовых средств, проводить служебное расследование.</w:t>
      </w:r>
    </w:p>
    <w:p w:rsidR="00620646" w:rsidRPr="00620646" w:rsidRDefault="00DC3EA1" w:rsidP="00620646">
      <w:pPr>
        <w:jc w:val="both"/>
      </w:pPr>
      <w:r>
        <w:tab/>
        <w:t>9</w:t>
      </w:r>
      <w:r w:rsidR="00620646" w:rsidRPr="00620646">
        <w:t>. За неисполнение требований данного приказа вносить предложения о  привлечении виновных сотрудников к дисциплинарной ответственности, вплоть  до освобождения от занимаемой должности.</w:t>
      </w:r>
    </w:p>
    <w:p w:rsidR="00620646" w:rsidRPr="00620646" w:rsidRDefault="00DC3EA1" w:rsidP="00620646">
      <w:pPr>
        <w:ind w:firstLine="708"/>
        <w:jc w:val="both"/>
      </w:pPr>
      <w:r>
        <w:t>10</w:t>
      </w:r>
      <w:bookmarkStart w:id="0" w:name="_GoBack"/>
      <w:bookmarkEnd w:id="0"/>
      <w:r w:rsidR="00620646" w:rsidRPr="00620646">
        <w:t xml:space="preserve">. </w:t>
      </w:r>
      <w:proofErr w:type="gramStart"/>
      <w:r w:rsidR="00620646" w:rsidRPr="00620646">
        <w:t>Контроль за</w:t>
      </w:r>
      <w:proofErr w:type="gramEnd"/>
      <w:r w:rsidR="00620646" w:rsidRPr="00620646">
        <w:t xml:space="preserve"> исполнением настоящего приказа оставляю за собой.</w:t>
      </w:r>
    </w:p>
    <w:p w:rsidR="00620646" w:rsidRPr="00620646" w:rsidRDefault="00620646" w:rsidP="00620646">
      <w:pPr>
        <w:jc w:val="both"/>
        <w:outlineLvl w:val="0"/>
      </w:pPr>
    </w:p>
    <w:p w:rsidR="00620646" w:rsidRPr="00620646" w:rsidRDefault="00620646" w:rsidP="00620646">
      <w:pPr>
        <w:jc w:val="both"/>
        <w:outlineLvl w:val="0"/>
      </w:pPr>
    </w:p>
    <w:p w:rsidR="00620646" w:rsidRPr="00620646" w:rsidRDefault="00620646" w:rsidP="00620646">
      <w:pPr>
        <w:jc w:val="both"/>
        <w:outlineLvl w:val="0"/>
      </w:pPr>
    </w:p>
    <w:p w:rsidR="009D716B" w:rsidRPr="00620646" w:rsidRDefault="009D716B" w:rsidP="007A589A">
      <w:pPr>
        <w:spacing w:line="276" w:lineRule="auto"/>
        <w:rPr>
          <w:b/>
          <w:bCs/>
        </w:rPr>
      </w:pPr>
    </w:p>
    <w:p w:rsidR="009D716B" w:rsidRPr="00620646" w:rsidRDefault="009D716B" w:rsidP="007A589A">
      <w:pPr>
        <w:jc w:val="center"/>
      </w:pPr>
      <w:r w:rsidRPr="00620646">
        <w:t>Ди</w:t>
      </w:r>
      <w:r w:rsidR="00F83874">
        <w:t>ректор</w:t>
      </w:r>
      <w:r w:rsidR="00F83874">
        <w:tab/>
      </w:r>
      <w:r w:rsidR="00F83874">
        <w:tab/>
      </w:r>
      <w:r w:rsidR="00F83874">
        <w:tab/>
        <w:t xml:space="preserve">             </w:t>
      </w:r>
      <w:r w:rsidRPr="00620646">
        <w:t xml:space="preserve"> </w:t>
      </w:r>
      <w:r w:rsidRPr="00620646">
        <w:tab/>
        <w:t xml:space="preserve">                               </w:t>
      </w:r>
      <w:r w:rsidR="00C006A8" w:rsidRPr="00620646">
        <w:t>И.И.</w:t>
      </w:r>
      <w:r w:rsidR="00F83874">
        <w:t xml:space="preserve"> </w:t>
      </w:r>
      <w:r w:rsidR="00C006A8" w:rsidRPr="00620646">
        <w:t>Паринова</w:t>
      </w:r>
    </w:p>
    <w:p w:rsidR="007A589A" w:rsidRDefault="007A589A" w:rsidP="00A64BCC"/>
    <w:p w:rsidR="00C006A8" w:rsidRPr="00620646" w:rsidRDefault="00C006A8"/>
    <w:sectPr w:rsidR="00C006A8" w:rsidRPr="00620646" w:rsidSect="007A58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50D"/>
    <w:multiLevelType w:val="hybridMultilevel"/>
    <w:tmpl w:val="94D05AFA"/>
    <w:lvl w:ilvl="0" w:tplc="D92CF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1073CE"/>
    <w:multiLevelType w:val="hybridMultilevel"/>
    <w:tmpl w:val="D2F0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BCC"/>
    <w:rsid w:val="00012623"/>
    <w:rsid w:val="00027A41"/>
    <w:rsid w:val="0004065B"/>
    <w:rsid w:val="0004367A"/>
    <w:rsid w:val="00061883"/>
    <w:rsid w:val="00067D4F"/>
    <w:rsid w:val="00070097"/>
    <w:rsid w:val="000A05C4"/>
    <w:rsid w:val="000D4C99"/>
    <w:rsid w:val="000E4438"/>
    <w:rsid w:val="00186615"/>
    <w:rsid w:val="001A0E4D"/>
    <w:rsid w:val="001D7FD5"/>
    <w:rsid w:val="001E1806"/>
    <w:rsid w:val="00207839"/>
    <w:rsid w:val="00236C84"/>
    <w:rsid w:val="0029317B"/>
    <w:rsid w:val="002953DE"/>
    <w:rsid w:val="002F1009"/>
    <w:rsid w:val="003118AF"/>
    <w:rsid w:val="00326E0E"/>
    <w:rsid w:val="003408FB"/>
    <w:rsid w:val="003552D7"/>
    <w:rsid w:val="0038663F"/>
    <w:rsid w:val="003C0E48"/>
    <w:rsid w:val="003C7E16"/>
    <w:rsid w:val="003F3250"/>
    <w:rsid w:val="00452484"/>
    <w:rsid w:val="00471C01"/>
    <w:rsid w:val="0048527D"/>
    <w:rsid w:val="004B4C29"/>
    <w:rsid w:val="004C51B7"/>
    <w:rsid w:val="004D1472"/>
    <w:rsid w:val="004E3170"/>
    <w:rsid w:val="004E6F22"/>
    <w:rsid w:val="004F55B0"/>
    <w:rsid w:val="005174C6"/>
    <w:rsid w:val="00620646"/>
    <w:rsid w:val="0063070C"/>
    <w:rsid w:val="0063631F"/>
    <w:rsid w:val="00686137"/>
    <w:rsid w:val="006C343D"/>
    <w:rsid w:val="006E2B1F"/>
    <w:rsid w:val="006E7A8C"/>
    <w:rsid w:val="0071286D"/>
    <w:rsid w:val="00726152"/>
    <w:rsid w:val="00773320"/>
    <w:rsid w:val="007A589A"/>
    <w:rsid w:val="007C1995"/>
    <w:rsid w:val="007D2BA3"/>
    <w:rsid w:val="0082134C"/>
    <w:rsid w:val="008461AC"/>
    <w:rsid w:val="00852A55"/>
    <w:rsid w:val="00861A14"/>
    <w:rsid w:val="00884DD5"/>
    <w:rsid w:val="008A390B"/>
    <w:rsid w:val="008C4C42"/>
    <w:rsid w:val="008D7EF8"/>
    <w:rsid w:val="008F44AF"/>
    <w:rsid w:val="00941281"/>
    <w:rsid w:val="0094310E"/>
    <w:rsid w:val="00980BA7"/>
    <w:rsid w:val="00981681"/>
    <w:rsid w:val="009A4632"/>
    <w:rsid w:val="009D716B"/>
    <w:rsid w:val="00A06297"/>
    <w:rsid w:val="00A12445"/>
    <w:rsid w:val="00A25FF4"/>
    <w:rsid w:val="00A275FF"/>
    <w:rsid w:val="00A542B6"/>
    <w:rsid w:val="00A629F5"/>
    <w:rsid w:val="00A64BCC"/>
    <w:rsid w:val="00A81273"/>
    <w:rsid w:val="00A921AA"/>
    <w:rsid w:val="00AD1D29"/>
    <w:rsid w:val="00B052ED"/>
    <w:rsid w:val="00B44994"/>
    <w:rsid w:val="00B50C4F"/>
    <w:rsid w:val="00BF5C4D"/>
    <w:rsid w:val="00C006A8"/>
    <w:rsid w:val="00C01411"/>
    <w:rsid w:val="00C23D9F"/>
    <w:rsid w:val="00C82EAC"/>
    <w:rsid w:val="00C95303"/>
    <w:rsid w:val="00D03FFF"/>
    <w:rsid w:val="00D44BD6"/>
    <w:rsid w:val="00D80381"/>
    <w:rsid w:val="00D81A31"/>
    <w:rsid w:val="00DC3EA1"/>
    <w:rsid w:val="00DE2632"/>
    <w:rsid w:val="00DE46D3"/>
    <w:rsid w:val="00DF2198"/>
    <w:rsid w:val="00E25D68"/>
    <w:rsid w:val="00E45EF1"/>
    <w:rsid w:val="00E71FE2"/>
    <w:rsid w:val="00EC60FC"/>
    <w:rsid w:val="00EE6C98"/>
    <w:rsid w:val="00F012E7"/>
    <w:rsid w:val="00F15E0C"/>
    <w:rsid w:val="00F83874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BCC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64BCC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A64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A64BCC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A64BCC"/>
  </w:style>
  <w:style w:type="paragraph" w:customStyle="1" w:styleId="Style8">
    <w:name w:val="Style8"/>
    <w:basedOn w:val="a"/>
    <w:uiPriority w:val="99"/>
    <w:rsid w:val="00A64BCC"/>
    <w:pPr>
      <w:spacing w:line="264" w:lineRule="exact"/>
      <w:ind w:firstLine="715"/>
      <w:jc w:val="both"/>
    </w:pPr>
  </w:style>
  <w:style w:type="character" w:customStyle="1" w:styleId="FontStyle12">
    <w:name w:val="Font Style12"/>
    <w:basedOn w:val="a0"/>
    <w:uiPriority w:val="99"/>
    <w:rsid w:val="00A64B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64BCC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9D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ыделение жирным"/>
    <w:qFormat/>
    <w:rsid w:val="00C006A8"/>
    <w:rPr>
      <w:b/>
      <w:bCs/>
    </w:rPr>
  </w:style>
  <w:style w:type="paragraph" w:styleId="a5">
    <w:name w:val="Normal (Web)"/>
    <w:basedOn w:val="a"/>
    <w:uiPriority w:val="99"/>
    <w:qFormat/>
    <w:rsid w:val="00C006A8"/>
    <w:pPr>
      <w:widowControl/>
      <w:autoSpaceDE/>
      <w:autoSpaceDN/>
      <w:adjustRightInd/>
      <w:spacing w:before="280" w:after="280"/>
    </w:pPr>
    <w:rPr>
      <w:rFonts w:ascii="Liberation Serif" w:eastAsia="NSimSun" w:hAnsi="Liberation Serif" w:cs="Arial"/>
      <w:kern w:val="2"/>
      <w:sz w:val="22"/>
      <w:szCs w:val="22"/>
      <w:lang w:eastAsia="zh-CN" w:bidi="hi-IN"/>
    </w:rPr>
  </w:style>
  <w:style w:type="character" w:styleId="a6">
    <w:name w:val="Strong"/>
    <w:basedOn w:val="a0"/>
    <w:uiPriority w:val="22"/>
    <w:qFormat/>
    <w:rsid w:val="00C00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BCC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64BCC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A64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A64BCC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A64BCC"/>
  </w:style>
  <w:style w:type="paragraph" w:customStyle="1" w:styleId="Style8">
    <w:name w:val="Style8"/>
    <w:basedOn w:val="a"/>
    <w:uiPriority w:val="99"/>
    <w:rsid w:val="00A64BCC"/>
    <w:pPr>
      <w:spacing w:line="264" w:lineRule="exact"/>
      <w:ind w:firstLine="715"/>
      <w:jc w:val="both"/>
    </w:pPr>
  </w:style>
  <w:style w:type="character" w:customStyle="1" w:styleId="FontStyle12">
    <w:name w:val="Font Style12"/>
    <w:basedOn w:val="a0"/>
    <w:uiPriority w:val="99"/>
    <w:rsid w:val="00A64B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64BC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BFC2F-B517-4A06-B280-053E057B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 г. Усинска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 Махмутовна</dc:creator>
  <cp:lastModifiedBy>Приемная</cp:lastModifiedBy>
  <cp:revision>2</cp:revision>
  <cp:lastPrinted>2020-08-12T11:25:00Z</cp:lastPrinted>
  <dcterms:created xsi:type="dcterms:W3CDTF">2021-11-26T08:26:00Z</dcterms:created>
  <dcterms:modified xsi:type="dcterms:W3CDTF">2021-11-26T08:26:00Z</dcterms:modified>
</cp:coreProperties>
</file>